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B6" w:rsidRDefault="00FB25B6" w:rsidP="00FB25B6">
      <w:pPr>
        <w:spacing w:line="360" w:lineRule="auto"/>
        <w:jc w:val="center"/>
        <w:rPr>
          <w:noProof/>
          <w:sz w:val="28"/>
          <w:szCs w:val="28"/>
        </w:rPr>
      </w:pPr>
      <w:bookmarkStart w:id="0" w:name="_GoBack"/>
      <w:bookmarkEnd w:id="0"/>
    </w:p>
    <w:p w:rsidR="005434E3" w:rsidRPr="004E6595" w:rsidRDefault="005434E3" w:rsidP="00FB25B6">
      <w:pPr>
        <w:spacing w:line="360" w:lineRule="auto"/>
        <w:jc w:val="center"/>
        <w:rPr>
          <w:sz w:val="28"/>
          <w:szCs w:val="28"/>
        </w:rPr>
      </w:pPr>
    </w:p>
    <w:p w:rsidR="00FB25B6" w:rsidRPr="004E6595" w:rsidRDefault="00FB25B6" w:rsidP="00FB25B6">
      <w:pPr>
        <w:spacing w:line="360" w:lineRule="auto"/>
        <w:rPr>
          <w:spacing w:val="-10"/>
          <w:sz w:val="28"/>
          <w:szCs w:val="28"/>
        </w:rPr>
      </w:pPr>
      <w:r w:rsidRPr="004E6595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FB25B6" w:rsidRPr="004E6595" w:rsidRDefault="00F4260D" w:rsidP="00FB25B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259715</wp:posOffset>
                </wp:positionV>
                <wp:extent cx="1535430" cy="175260"/>
                <wp:effectExtent l="381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B6" w:rsidRPr="004E6595" w:rsidRDefault="00FB25B6" w:rsidP="00FB25B6">
                            <w:r w:rsidRPr="004E6595">
                              <w:t>2</w:t>
                            </w:r>
                            <w:r>
                              <w:t>8</w:t>
                            </w:r>
                            <w:r w:rsidRPr="004E6595">
                              <w:t xml:space="preserve"> октября 2020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20.45pt;width:120.9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" stroked="f">
                <v:textbox inset=",0,,0">
                  <w:txbxContent>
                    <w:p w:rsidR="00FB25B6" w:rsidRPr="004E6595" w:rsidRDefault="00FB25B6" w:rsidP="00FB25B6">
                      <w:r w:rsidRPr="004E6595">
                        <w:t>2</w:t>
                      </w:r>
                      <w:r>
                        <w:t>8</w:t>
                      </w:r>
                      <w:r w:rsidRPr="004E6595">
                        <w:t xml:space="preserve"> октября 2020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266700</wp:posOffset>
                </wp:positionV>
                <wp:extent cx="566420" cy="1682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5B6" w:rsidRPr="004E6595" w:rsidRDefault="00FB25B6" w:rsidP="00FB25B6">
                            <w:pPr>
                              <w:spacing w:line="260" w:lineRule="exact"/>
                            </w:pPr>
                            <w:r w:rsidRPr="004E6595">
                              <w:t>3</w:t>
                            </w:r>
                            <w:r>
                              <w:t>5</w:t>
                            </w:r>
                            <w:r w:rsidRPr="004E6595">
                              <w:t>/1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7.9pt;margin-top:21pt;width:44.6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" stroked="f">
                <v:textbox inset=",0,,0">
                  <w:txbxContent>
                    <w:p w:rsidR="00FB25B6" w:rsidRPr="004E6595" w:rsidRDefault="00FB25B6" w:rsidP="00FB25B6">
                      <w:pPr>
                        <w:spacing w:line="260" w:lineRule="exact"/>
                      </w:pPr>
                      <w:r w:rsidRPr="004E6595">
                        <w:t>3</w:t>
                      </w:r>
                      <w:r>
                        <w:t>5</w:t>
                      </w:r>
                      <w:r w:rsidRPr="004E6595"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FB25B6" w:rsidRPr="004E6595">
        <w:rPr>
          <w:b/>
          <w:sz w:val="28"/>
          <w:szCs w:val="28"/>
        </w:rPr>
        <w:t>ПРИКАЗ</w:t>
      </w:r>
    </w:p>
    <w:p w:rsidR="00FB25B6" w:rsidRPr="004E6595" w:rsidRDefault="00FB25B6" w:rsidP="00FB25B6">
      <w:pPr>
        <w:tabs>
          <w:tab w:val="left" w:pos="4395"/>
        </w:tabs>
        <w:spacing w:line="360" w:lineRule="auto"/>
      </w:pPr>
      <w:r w:rsidRPr="004E6595">
        <w:t>____________________</w:t>
      </w:r>
      <w:r w:rsidRPr="004E6595">
        <w:tab/>
      </w:r>
      <w:r w:rsidRPr="004E6595">
        <w:tab/>
      </w:r>
      <w:r w:rsidRPr="004E6595">
        <w:tab/>
      </w:r>
      <w:r w:rsidRPr="004E6595">
        <w:tab/>
      </w:r>
      <w:r w:rsidRPr="004E6595">
        <w:tab/>
      </w:r>
      <w:r w:rsidRPr="004E6595">
        <w:tab/>
        <w:t>№ _______</w:t>
      </w:r>
    </w:p>
    <w:p w:rsidR="00FB25B6" w:rsidRPr="004E6595" w:rsidRDefault="00FB25B6" w:rsidP="00FB25B6">
      <w:pPr>
        <w:jc w:val="center"/>
      </w:pPr>
      <w:r w:rsidRPr="004E6595">
        <w:t>Волгоград</w:t>
      </w:r>
    </w:p>
    <w:p w:rsidR="00FB25B6" w:rsidRPr="004E6595" w:rsidRDefault="00FB25B6" w:rsidP="00FB25B6">
      <w:pPr>
        <w:pStyle w:val="a5"/>
        <w:jc w:val="center"/>
        <w:rPr>
          <w:color w:val="000000" w:themeColor="text1"/>
        </w:rPr>
      </w:pPr>
    </w:p>
    <w:p w:rsidR="00FB25B6" w:rsidRPr="004E6595" w:rsidRDefault="00FB25B6" w:rsidP="00FB25B6">
      <w:pPr>
        <w:pStyle w:val="a5"/>
        <w:jc w:val="center"/>
        <w:rPr>
          <w:color w:val="000000" w:themeColor="text1"/>
        </w:rPr>
      </w:pPr>
    </w:p>
    <w:p w:rsidR="003434C9" w:rsidRDefault="003434C9" w:rsidP="00FB25B6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>
        <w:t>О внесении изменений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</w:t>
      </w:r>
      <w:r w:rsidR="00536DE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декабря 201</w:t>
      </w:r>
      <w:r w:rsidR="00536DE8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 xml:space="preserve"> г. № 4</w:t>
      </w:r>
      <w:r w:rsidR="00536DE8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/1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</w:t>
      </w:r>
      <w:r w:rsidR="00536DE8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 xml:space="preserve"> год"</w:t>
      </w:r>
    </w:p>
    <w:p w:rsidR="00237754" w:rsidRDefault="00237754" w:rsidP="00FF5945">
      <w:pPr>
        <w:pStyle w:val="a5"/>
        <w:jc w:val="center"/>
      </w:pPr>
    </w:p>
    <w:p w:rsidR="00FB25B6" w:rsidRPr="009125EB" w:rsidRDefault="00FB25B6" w:rsidP="00FF5945">
      <w:pPr>
        <w:pStyle w:val="a5"/>
        <w:jc w:val="center"/>
      </w:pPr>
    </w:p>
    <w:p w:rsidR="008F2F6D" w:rsidRPr="00FB25B6" w:rsidRDefault="003F59A9" w:rsidP="008F2F6D">
      <w:pPr>
        <w:pStyle w:val="a5"/>
        <w:ind w:firstLine="709"/>
        <w:jc w:val="both"/>
        <w:rPr>
          <w:spacing w:val="-2"/>
        </w:rPr>
      </w:pPr>
      <w:r w:rsidRPr="00FB25B6">
        <w:rPr>
          <w:spacing w:val="-2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FB25B6">
          <w:rPr>
            <w:spacing w:val="-2"/>
          </w:rPr>
          <w:t>2003 г</w:t>
        </w:r>
      </w:smartTag>
      <w:r w:rsidRPr="00FB25B6">
        <w:rPr>
          <w:spacing w:val="-2"/>
        </w:rPr>
        <w:t>. № 35-ФЗ</w:t>
      </w:r>
      <w:r w:rsidR="006B2BB7" w:rsidRPr="00FB25B6">
        <w:rPr>
          <w:spacing w:val="-2"/>
        </w:rPr>
        <w:t xml:space="preserve"> </w:t>
      </w:r>
      <w:r w:rsidR="00FB25B6">
        <w:rPr>
          <w:spacing w:val="-2"/>
        </w:rPr>
        <w:br/>
      </w:r>
      <w:r w:rsidR="006B2BB7" w:rsidRPr="00FB25B6">
        <w:rPr>
          <w:spacing w:val="-2"/>
        </w:rPr>
        <w:t>"Об</w:t>
      </w:r>
      <w:r w:rsidR="00FB25B6" w:rsidRPr="00FB25B6">
        <w:rPr>
          <w:spacing w:val="-2"/>
        </w:rPr>
        <w:t xml:space="preserve"> </w:t>
      </w:r>
      <w:r w:rsidRPr="00FB25B6">
        <w:rPr>
          <w:spacing w:val="-2"/>
        </w:rPr>
        <w:t xml:space="preserve">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="00FB25B6">
        <w:rPr>
          <w:spacing w:val="-2"/>
        </w:rPr>
        <w:br/>
      </w:r>
      <w:r w:rsidRPr="00FB25B6">
        <w:rPr>
          <w:spacing w:val="-2"/>
        </w:rPr>
        <w:t xml:space="preserve"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</w:t>
      </w:r>
      <w:r w:rsidR="00FB25B6">
        <w:rPr>
          <w:spacing w:val="-2"/>
        </w:rPr>
        <w:br/>
      </w:r>
      <w:r w:rsidRPr="00FB25B6">
        <w:rPr>
          <w:spacing w:val="-2"/>
        </w:rPr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FB25B6">
          <w:rPr>
            <w:spacing w:val="-2"/>
          </w:rPr>
          <w:t>2004 г</w:t>
        </w:r>
      </w:smartTag>
      <w:r w:rsidRPr="00FB25B6">
        <w:rPr>
          <w:spacing w:val="-2"/>
        </w:rPr>
        <w:t xml:space="preserve">. № 861, постановлением Правительства Российской Федерации </w:t>
      </w:r>
      <w:r w:rsidR="00FB25B6">
        <w:rPr>
          <w:spacing w:val="-2"/>
        </w:rPr>
        <w:br/>
      </w:r>
      <w:r w:rsidRPr="00FB25B6">
        <w:rPr>
          <w:spacing w:val="-2"/>
        </w:rPr>
        <w:t>от 29 декабря 2011 г. № 1178 "О ценообразовании в области регулируемых цен (тарифов) в электроэнергетике", приказ</w:t>
      </w:r>
      <w:r w:rsidR="00C86953" w:rsidRPr="00FB25B6">
        <w:rPr>
          <w:spacing w:val="-2"/>
        </w:rPr>
        <w:t>ом</w:t>
      </w:r>
      <w:r w:rsidRPr="00FB25B6">
        <w:rPr>
          <w:spacing w:val="-2"/>
        </w:rPr>
        <w:t xml:space="preserve"> </w:t>
      </w:r>
      <w:r w:rsidR="00C86953" w:rsidRPr="00FB25B6">
        <w:rPr>
          <w:spacing w:val="-2"/>
        </w:rPr>
        <w:t>ФАС</w:t>
      </w:r>
      <w:r w:rsidRPr="00FB25B6">
        <w:rPr>
          <w:spacing w:val="-2"/>
        </w:rPr>
        <w:t xml:space="preserve"> России </w:t>
      </w:r>
      <w:r w:rsidRPr="00FB25B6">
        <w:rPr>
          <w:bCs/>
          <w:spacing w:val="-2"/>
        </w:rPr>
        <w:t xml:space="preserve">от </w:t>
      </w:r>
      <w:r w:rsidR="00C86953" w:rsidRPr="00FB25B6">
        <w:rPr>
          <w:bCs/>
          <w:spacing w:val="-2"/>
        </w:rPr>
        <w:t>29</w:t>
      </w:r>
      <w:r w:rsidRPr="00FB25B6">
        <w:rPr>
          <w:bCs/>
          <w:spacing w:val="-2"/>
        </w:rPr>
        <w:t xml:space="preserve"> </w:t>
      </w:r>
      <w:r w:rsidR="00C86953" w:rsidRPr="00FB25B6">
        <w:rPr>
          <w:bCs/>
          <w:spacing w:val="-2"/>
        </w:rPr>
        <w:t>августа</w:t>
      </w:r>
      <w:r w:rsidRPr="00FB25B6">
        <w:rPr>
          <w:bCs/>
          <w:spacing w:val="-2"/>
        </w:rPr>
        <w:t xml:space="preserve"> 201</w:t>
      </w:r>
      <w:r w:rsidR="00C86953" w:rsidRPr="00FB25B6">
        <w:rPr>
          <w:bCs/>
          <w:spacing w:val="-2"/>
        </w:rPr>
        <w:t xml:space="preserve">7 г. </w:t>
      </w:r>
      <w:r w:rsidRPr="00FB25B6">
        <w:rPr>
          <w:bCs/>
          <w:spacing w:val="-2"/>
        </w:rPr>
        <w:t>№ </w:t>
      </w:r>
      <w:r w:rsidR="00C86953" w:rsidRPr="00FB25B6">
        <w:rPr>
          <w:spacing w:val="-2"/>
        </w:rPr>
        <w:t xml:space="preserve">135/17 </w:t>
      </w:r>
      <w:r w:rsidR="00FB25B6">
        <w:rPr>
          <w:spacing w:val="-2"/>
        </w:rPr>
        <w:br/>
      </w:r>
      <w:r w:rsidR="00C86953" w:rsidRPr="00FB25B6">
        <w:rPr>
          <w:spacing w:val="-2"/>
        </w:rPr>
        <w:t xml:space="preserve">"Об утверждении методических указаний по определению размера платы </w:t>
      </w:r>
      <w:r w:rsidR="00FB25B6">
        <w:rPr>
          <w:spacing w:val="-2"/>
        </w:rPr>
        <w:br/>
      </w:r>
      <w:r w:rsidR="00C86953" w:rsidRPr="00FB25B6">
        <w:rPr>
          <w:spacing w:val="-2"/>
        </w:rPr>
        <w:t>за технологическое присоединение к электрическим сетям"</w:t>
      </w:r>
      <w:r w:rsidRPr="00FB25B6">
        <w:rPr>
          <w:spacing w:val="-2"/>
        </w:rPr>
        <w:t>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п р и к а з ы в а е т:</w:t>
      </w:r>
    </w:p>
    <w:p w:rsidR="003F59A9" w:rsidRPr="00FB25B6" w:rsidRDefault="00FB25B6" w:rsidP="00FB25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1. </w:t>
      </w:r>
      <w:r w:rsidR="003434C9">
        <w:t xml:space="preserve">Внести </w:t>
      </w:r>
      <w:r w:rsidR="00635540">
        <w:t xml:space="preserve">в </w:t>
      </w:r>
      <w:r w:rsidR="003434C9">
        <w:t>п</w:t>
      </w:r>
      <w:r w:rsidR="003434C9" w:rsidRPr="00FB25B6">
        <w:rPr>
          <w:rFonts w:eastAsiaTheme="minorHAnsi"/>
          <w:lang w:eastAsia="en-US"/>
        </w:rPr>
        <w:t>риказ комитета тарифного регулирования Волгоградской об</w:t>
      </w:r>
      <w:r w:rsidR="00635540" w:rsidRPr="00FB25B6">
        <w:rPr>
          <w:rFonts w:eastAsiaTheme="minorHAnsi"/>
          <w:lang w:eastAsia="en-US"/>
        </w:rPr>
        <w:t xml:space="preserve">ласти от </w:t>
      </w:r>
      <w:r w:rsidR="00536DE8" w:rsidRPr="00FB25B6">
        <w:rPr>
          <w:rFonts w:eastAsiaTheme="minorHAnsi"/>
          <w:lang w:eastAsia="en-US"/>
        </w:rPr>
        <w:t xml:space="preserve">24 декабря 2019 г. № 45/1 </w:t>
      </w:r>
      <w:r w:rsidR="003434C9" w:rsidRPr="00FB25B6">
        <w:rPr>
          <w:rFonts w:eastAsiaTheme="minorHAnsi"/>
          <w:lang w:eastAsia="en-US"/>
        </w:rPr>
        <w:t>"Об установлении стандартизированных тарифных ставок и ставок за единицу максимальной мощности для определения размера платы</w:t>
      </w:r>
      <w:r>
        <w:rPr>
          <w:rFonts w:eastAsiaTheme="minorHAnsi"/>
          <w:lang w:eastAsia="en-US"/>
        </w:rPr>
        <w:br/>
      </w:r>
      <w:r w:rsidR="003434C9" w:rsidRPr="00FB25B6">
        <w:rPr>
          <w:rFonts w:eastAsiaTheme="minorHAnsi"/>
          <w:lang w:eastAsia="en-US"/>
        </w:rPr>
        <w:t xml:space="preserve"> за технологическое присоединение к электрическим сетям территориальных сетевых организаций Волгоградской области на 20</w:t>
      </w:r>
      <w:r w:rsidR="00536DE8" w:rsidRPr="00FB25B6">
        <w:rPr>
          <w:rFonts w:eastAsiaTheme="minorHAnsi"/>
          <w:lang w:eastAsia="en-US"/>
        </w:rPr>
        <w:t>20</w:t>
      </w:r>
      <w:r w:rsidR="003434C9" w:rsidRPr="00FB25B6">
        <w:rPr>
          <w:rFonts w:eastAsiaTheme="minorHAnsi"/>
          <w:lang w:eastAsia="en-US"/>
        </w:rPr>
        <w:t xml:space="preserve"> год" следующие изменения:</w:t>
      </w:r>
    </w:p>
    <w:p w:rsidR="003C6F6D" w:rsidRPr="00827738" w:rsidRDefault="00827738" w:rsidP="00FB25B6">
      <w:pPr>
        <w:autoSpaceDE w:val="0"/>
        <w:autoSpaceDN w:val="0"/>
        <w:adjustRightInd w:val="0"/>
        <w:ind w:firstLine="708"/>
        <w:jc w:val="both"/>
      </w:pPr>
      <w:r w:rsidRPr="00FB25B6">
        <w:rPr>
          <w:rFonts w:eastAsiaTheme="minorHAnsi"/>
          <w:lang w:eastAsia="en-US"/>
        </w:rPr>
        <w:t>в приложении 1 к приказу позиции</w:t>
      </w:r>
      <w:r w:rsidR="003434C9" w:rsidRPr="00FB25B6">
        <w:rPr>
          <w:rFonts w:eastAsiaTheme="minorHAnsi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Pr="00FB25B6">
        <w:rPr>
          <w:rFonts w:eastAsiaTheme="minorHAnsi"/>
          <w:lang w:eastAsia="en-US"/>
        </w:rPr>
        <w:t xml:space="preserve"> </w:t>
      </w:r>
      <w:r w:rsidRPr="00FB25B6">
        <w:rPr>
          <w:rFonts w:eastAsiaTheme="minorEastAsia"/>
        </w:rPr>
        <w:t>и</w:t>
      </w:r>
      <w:r w:rsidR="003106AB" w:rsidRPr="00FB25B6">
        <w:rPr>
          <w:rFonts w:eastAsiaTheme="minorHAnsi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3106AB" w:rsidRPr="00FB25B6">
        <w:rPr>
          <w:rFonts w:eastAsiaTheme="minorHAnsi"/>
          <w:lang w:eastAsia="en-US"/>
        </w:rPr>
        <w:t xml:space="preserve"> изложить в редакции согласно приложению</w:t>
      </w:r>
      <w:r w:rsidR="00FB25B6">
        <w:rPr>
          <w:rFonts w:eastAsiaTheme="minorHAnsi"/>
          <w:lang w:eastAsia="en-US"/>
        </w:rPr>
        <w:t xml:space="preserve"> </w:t>
      </w:r>
      <w:r w:rsidR="003106AB" w:rsidRPr="00FB25B6">
        <w:rPr>
          <w:rFonts w:eastAsiaTheme="minorHAnsi"/>
          <w:lang w:eastAsia="en-US"/>
        </w:rPr>
        <w:t>к настоящему приказу.</w:t>
      </w:r>
    </w:p>
    <w:p w:rsidR="003434C9" w:rsidRPr="00FB25B6" w:rsidRDefault="00FB25B6" w:rsidP="00FB25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2. </w:t>
      </w:r>
      <w:r w:rsidR="003434C9" w:rsidRPr="00FB25B6">
        <w:rPr>
          <w:rFonts w:eastAsiaTheme="minorHAnsi"/>
          <w:lang w:eastAsia="en-US"/>
        </w:rPr>
        <w:t xml:space="preserve">Настоящий приказ вступает </w:t>
      </w:r>
      <w:r w:rsidR="00635540" w:rsidRPr="00FB25B6">
        <w:rPr>
          <w:rFonts w:eastAsiaTheme="minorHAnsi"/>
          <w:lang w:eastAsia="en-US"/>
        </w:rPr>
        <w:t>в сил</w:t>
      </w:r>
      <w:r w:rsidR="003434C9" w:rsidRPr="00FB25B6">
        <w:rPr>
          <w:rFonts w:eastAsiaTheme="minorHAnsi"/>
          <w:lang w:eastAsia="en-US"/>
        </w:rPr>
        <w:t>у со дня подписания и подлежит официальному опубликованию.</w:t>
      </w:r>
    </w:p>
    <w:p w:rsidR="003434C9" w:rsidRDefault="003434C9" w:rsidP="00FB25B6">
      <w:pPr>
        <w:pStyle w:val="a8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</w:p>
    <w:p w:rsidR="00827738" w:rsidRPr="003434C9" w:rsidRDefault="00827738" w:rsidP="003434C9">
      <w:pPr>
        <w:pStyle w:val="a8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237754" w:rsidRPr="009125EB" w:rsidRDefault="00237754" w:rsidP="003434C9">
      <w:pPr>
        <w:pStyle w:val="a5"/>
        <w:jc w:val="both"/>
      </w:pPr>
    </w:p>
    <w:p w:rsidR="00FB25B6" w:rsidRDefault="00237754" w:rsidP="00237754">
      <w:pPr>
        <w:pStyle w:val="a5"/>
        <w:jc w:val="both"/>
        <w:rPr>
          <w:b/>
        </w:rPr>
      </w:pPr>
      <w:r w:rsidRPr="009125EB">
        <w:rPr>
          <w:b/>
        </w:rPr>
        <w:t xml:space="preserve">Председатель комитета тарифного </w:t>
      </w:r>
    </w:p>
    <w:p w:rsidR="00760617" w:rsidRDefault="00237754" w:rsidP="00450E8C">
      <w:pPr>
        <w:pStyle w:val="a5"/>
        <w:jc w:val="both"/>
        <w:rPr>
          <w:b/>
        </w:rPr>
      </w:pPr>
      <w:r w:rsidRPr="009125EB">
        <w:rPr>
          <w:b/>
        </w:rPr>
        <w:t>регулирования</w:t>
      </w:r>
      <w:r w:rsidR="00FB25B6">
        <w:rPr>
          <w:b/>
        </w:rPr>
        <w:t xml:space="preserve"> </w:t>
      </w:r>
      <w:r w:rsidRPr="009125EB">
        <w:rPr>
          <w:b/>
        </w:rPr>
        <w:t>Волгоградской области</w:t>
      </w:r>
      <w:r w:rsidRPr="009125EB">
        <w:rPr>
          <w:b/>
        </w:rPr>
        <w:tab/>
      </w:r>
      <w:r w:rsidRPr="009125EB">
        <w:rPr>
          <w:b/>
        </w:rPr>
        <w:tab/>
      </w:r>
      <w:r w:rsidRPr="009125EB">
        <w:rPr>
          <w:b/>
        </w:rPr>
        <w:tab/>
      </w:r>
      <w:r w:rsidR="00FB25B6">
        <w:rPr>
          <w:b/>
        </w:rPr>
        <w:tab/>
        <w:t xml:space="preserve">      </w:t>
      </w:r>
      <w:r w:rsidR="00450E8C">
        <w:rPr>
          <w:b/>
        </w:rPr>
        <w:t>С.А.Горелова</w:t>
      </w:r>
    </w:p>
    <w:p w:rsidR="00FB25B6" w:rsidRDefault="00FB25B6" w:rsidP="00450E8C">
      <w:pPr>
        <w:pStyle w:val="a5"/>
        <w:jc w:val="both"/>
        <w:rPr>
          <w:b/>
        </w:rPr>
      </w:pPr>
    </w:p>
    <w:p w:rsidR="00FB25B6" w:rsidRDefault="00FB25B6" w:rsidP="00450E8C">
      <w:pPr>
        <w:pStyle w:val="a5"/>
        <w:jc w:val="both"/>
        <w:rPr>
          <w:b/>
        </w:rPr>
        <w:sectPr w:rsidR="00FB25B6" w:rsidSect="00515C07">
          <w:headerReference w:type="default" r:id="rId8"/>
          <w:pgSz w:w="11906" w:h="16838" w:code="9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3434C9" w:rsidRPr="00FB25B6" w:rsidRDefault="003434C9" w:rsidP="00FB25B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FB25B6">
        <w:rPr>
          <w:sz w:val="20"/>
          <w:szCs w:val="20"/>
        </w:rPr>
        <w:lastRenderedPageBreak/>
        <w:t xml:space="preserve">ПРИЛОЖЕНИЕ </w:t>
      </w:r>
    </w:p>
    <w:p w:rsidR="00827738" w:rsidRPr="00FB25B6" w:rsidRDefault="00827738" w:rsidP="00FB25B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3434C9" w:rsidRPr="00FB25B6" w:rsidRDefault="003434C9" w:rsidP="00FB25B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FB25B6">
        <w:rPr>
          <w:sz w:val="20"/>
          <w:szCs w:val="20"/>
        </w:rPr>
        <w:t>к приказу</w:t>
      </w:r>
    </w:p>
    <w:p w:rsidR="003434C9" w:rsidRPr="00FB25B6" w:rsidRDefault="003434C9" w:rsidP="00FB25B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FB25B6">
        <w:rPr>
          <w:sz w:val="20"/>
          <w:szCs w:val="20"/>
        </w:rPr>
        <w:t>комитета тарифного регулирования</w:t>
      </w:r>
    </w:p>
    <w:p w:rsidR="003434C9" w:rsidRPr="00FB25B6" w:rsidRDefault="003434C9" w:rsidP="00FB25B6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FB25B6">
        <w:rPr>
          <w:sz w:val="20"/>
          <w:szCs w:val="20"/>
        </w:rPr>
        <w:t>Волгоградской области</w:t>
      </w:r>
    </w:p>
    <w:p w:rsidR="003434C9" w:rsidRPr="00FB25B6" w:rsidRDefault="003434C9" w:rsidP="00FB25B6">
      <w:pPr>
        <w:autoSpaceDE w:val="0"/>
        <w:autoSpaceDN w:val="0"/>
        <w:adjustRightInd w:val="0"/>
        <w:spacing w:line="200" w:lineRule="exact"/>
        <w:ind w:left="5954"/>
        <w:rPr>
          <w:sz w:val="20"/>
          <w:szCs w:val="20"/>
        </w:rPr>
      </w:pPr>
    </w:p>
    <w:p w:rsidR="003434C9" w:rsidRPr="00FB25B6" w:rsidRDefault="003434C9" w:rsidP="00FB25B6">
      <w:pPr>
        <w:autoSpaceDE w:val="0"/>
        <w:autoSpaceDN w:val="0"/>
        <w:adjustRightInd w:val="0"/>
        <w:spacing w:line="200" w:lineRule="exact"/>
        <w:ind w:left="5954"/>
        <w:rPr>
          <w:sz w:val="20"/>
          <w:szCs w:val="20"/>
        </w:rPr>
      </w:pPr>
      <w:r w:rsidRPr="00FB25B6">
        <w:rPr>
          <w:sz w:val="20"/>
          <w:szCs w:val="20"/>
        </w:rPr>
        <w:t xml:space="preserve">от </w:t>
      </w:r>
      <w:r w:rsidR="007650CD" w:rsidRPr="00FB25B6">
        <w:rPr>
          <w:sz w:val="20"/>
          <w:szCs w:val="20"/>
        </w:rPr>
        <w:t>28</w:t>
      </w:r>
      <w:r w:rsidRPr="00FB25B6">
        <w:rPr>
          <w:sz w:val="20"/>
          <w:szCs w:val="20"/>
        </w:rPr>
        <w:t xml:space="preserve"> </w:t>
      </w:r>
      <w:r w:rsidR="00765146" w:rsidRPr="00FB25B6">
        <w:rPr>
          <w:sz w:val="20"/>
          <w:szCs w:val="20"/>
        </w:rPr>
        <w:t>октября</w:t>
      </w:r>
      <w:r w:rsidRPr="00FB25B6">
        <w:rPr>
          <w:sz w:val="20"/>
          <w:szCs w:val="20"/>
        </w:rPr>
        <w:t xml:space="preserve"> 20</w:t>
      </w:r>
      <w:r w:rsidR="00536DE8" w:rsidRPr="00FB25B6">
        <w:rPr>
          <w:sz w:val="20"/>
          <w:szCs w:val="20"/>
        </w:rPr>
        <w:t>20</w:t>
      </w:r>
      <w:r w:rsidRPr="00FB25B6">
        <w:rPr>
          <w:sz w:val="20"/>
          <w:szCs w:val="20"/>
        </w:rPr>
        <w:t xml:space="preserve"> </w:t>
      </w:r>
      <w:r w:rsidR="00061D72" w:rsidRPr="00FB25B6">
        <w:rPr>
          <w:sz w:val="20"/>
          <w:szCs w:val="20"/>
        </w:rPr>
        <w:t>г.</w:t>
      </w:r>
      <w:r w:rsidRPr="00FB25B6">
        <w:rPr>
          <w:sz w:val="20"/>
          <w:szCs w:val="20"/>
        </w:rPr>
        <w:t xml:space="preserve"> №</w:t>
      </w:r>
      <w:r w:rsidR="009542B7">
        <w:rPr>
          <w:sz w:val="20"/>
          <w:szCs w:val="20"/>
        </w:rPr>
        <w:t> </w:t>
      </w:r>
      <w:r w:rsidR="00FB25B6">
        <w:rPr>
          <w:sz w:val="20"/>
          <w:szCs w:val="20"/>
        </w:rPr>
        <w:t>35/1</w:t>
      </w:r>
    </w:p>
    <w:p w:rsidR="003434C9" w:rsidRDefault="003434C9" w:rsidP="00FB25B6">
      <w:pPr>
        <w:autoSpaceDE w:val="0"/>
        <w:autoSpaceDN w:val="0"/>
        <w:adjustRightInd w:val="0"/>
      </w:pPr>
    </w:p>
    <w:p w:rsidR="00FB25B6" w:rsidRDefault="00FB25B6" w:rsidP="00FB25B6">
      <w:pPr>
        <w:autoSpaceDE w:val="0"/>
        <w:autoSpaceDN w:val="0"/>
        <w:adjustRightInd w:val="0"/>
      </w:pPr>
    </w:p>
    <w:p w:rsidR="00FB25B6" w:rsidRPr="009125EB" w:rsidRDefault="00FB25B6" w:rsidP="00FB25B6">
      <w:pPr>
        <w:autoSpaceDE w:val="0"/>
        <w:autoSpaceDN w:val="0"/>
        <w:adjustRightInd w:val="0"/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1276"/>
        <w:gridCol w:w="559"/>
        <w:gridCol w:w="433"/>
        <w:gridCol w:w="1984"/>
        <w:gridCol w:w="135"/>
        <w:gridCol w:w="1424"/>
      </w:tblGrid>
      <w:tr w:rsidR="00536DE8" w:rsidRPr="00FB25B6" w:rsidTr="00FB25B6">
        <w:trPr>
          <w:trHeight w:val="980"/>
        </w:trPr>
        <w:tc>
          <w:tcPr>
            <w:tcW w:w="9180" w:type="dxa"/>
            <w:gridSpan w:val="9"/>
          </w:tcPr>
          <w:p w:rsidR="00536DE8" w:rsidRPr="00FB25B6" w:rsidRDefault="00536DE8" w:rsidP="00FB25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B25B6">
              <w:t>С</w:t>
            </w:r>
            <w:r w:rsidRPr="00FB25B6">
              <w:rPr>
                <w:vertAlign w:val="subscript"/>
              </w:rPr>
              <w:t>3</w:t>
            </w:r>
            <w:r w:rsidRPr="00FB25B6">
              <w:t xml:space="preserve"> – стандартизированная тарифная ставка на покрытие расходов сетевой организации на строительство кабельных линий электропередачи в расчете на 1 км линий</w:t>
            </w:r>
            <w:r w:rsidR="00415BFA" w:rsidRPr="00FB25B6">
              <w:t>,</w:t>
            </w:r>
            <w:r w:rsidRPr="00FB25B6">
              <w:t xml:space="preserve"> </w:t>
            </w:r>
            <w:r w:rsidR="00415BFA" w:rsidRPr="00FB25B6">
              <w:rPr>
                <w:rFonts w:eastAsiaTheme="minorHAnsi"/>
                <w:lang w:eastAsia="en-US"/>
              </w:rPr>
              <w:t>руб./км</w:t>
            </w:r>
            <w:r w:rsidR="007650CD" w:rsidRPr="00FB25B6">
              <w:rPr>
                <w:rFonts w:eastAsiaTheme="minorHAnsi"/>
                <w:lang w:eastAsia="en-US"/>
              </w:rPr>
              <w:t xml:space="preserve"> </w:t>
            </w:r>
            <w:r w:rsidR="00415BFA" w:rsidRPr="00FB25B6">
              <w:rPr>
                <w:rFonts w:eastAsiaTheme="minorHAnsi"/>
                <w:lang w:eastAsia="en-US"/>
              </w:rPr>
              <w:t>(без учета НДС):</w:t>
            </w:r>
          </w:p>
        </w:tc>
      </w:tr>
      <w:tr w:rsidR="00346816" w:rsidRPr="00FB25B6" w:rsidTr="00FB25B6">
        <w:tc>
          <w:tcPr>
            <w:tcW w:w="1526" w:type="dxa"/>
            <w:vAlign w:val="center"/>
          </w:tcPr>
          <w:p w:rsidR="00536DE8" w:rsidRPr="00FB25B6" w:rsidRDefault="00536DE8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Напряжение</w:t>
            </w:r>
          </w:p>
        </w:tc>
        <w:tc>
          <w:tcPr>
            <w:tcW w:w="1843" w:type="dxa"/>
            <w:gridSpan w:val="2"/>
            <w:vAlign w:val="center"/>
          </w:tcPr>
          <w:p w:rsidR="00536DE8" w:rsidRPr="00FB25B6" w:rsidRDefault="00536DE8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Территория</w:t>
            </w:r>
          </w:p>
        </w:tc>
        <w:tc>
          <w:tcPr>
            <w:tcW w:w="1276" w:type="dxa"/>
            <w:vAlign w:val="center"/>
          </w:tcPr>
          <w:p w:rsidR="00536DE8" w:rsidRPr="00FB25B6" w:rsidRDefault="00536DE8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Тип прокладки</w:t>
            </w:r>
          </w:p>
        </w:tc>
        <w:tc>
          <w:tcPr>
            <w:tcW w:w="992" w:type="dxa"/>
            <w:gridSpan w:val="2"/>
            <w:vAlign w:val="center"/>
          </w:tcPr>
          <w:p w:rsidR="00536DE8" w:rsidRPr="00FB25B6" w:rsidRDefault="00536DE8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Кол-во кабелей</w:t>
            </w:r>
          </w:p>
        </w:tc>
        <w:tc>
          <w:tcPr>
            <w:tcW w:w="1984" w:type="dxa"/>
            <w:vAlign w:val="center"/>
          </w:tcPr>
          <w:p w:rsidR="00536DE8" w:rsidRPr="00FB25B6" w:rsidRDefault="00536DE8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Сечение</w:t>
            </w:r>
          </w:p>
        </w:tc>
        <w:tc>
          <w:tcPr>
            <w:tcW w:w="1559" w:type="dxa"/>
            <w:gridSpan w:val="2"/>
            <w:vAlign w:val="center"/>
          </w:tcPr>
          <w:p w:rsidR="00536DE8" w:rsidRPr="00FB25B6" w:rsidRDefault="00536DE8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С</w:t>
            </w:r>
            <w:r w:rsidRPr="009542B7">
              <w:rPr>
                <w:vertAlign w:val="subscript"/>
              </w:rPr>
              <w:t>3</w:t>
            </w:r>
          </w:p>
        </w:tc>
      </w:tr>
      <w:tr w:rsidR="00172679" w:rsidRPr="00FB25B6" w:rsidTr="00FB25B6">
        <w:trPr>
          <w:trHeight w:val="326"/>
        </w:trPr>
        <w:tc>
          <w:tcPr>
            <w:tcW w:w="1526" w:type="dxa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0,4 кВ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городских населенных пунктов</w:t>
            </w:r>
          </w:p>
        </w:tc>
        <w:tc>
          <w:tcPr>
            <w:tcW w:w="1276" w:type="dxa"/>
            <w:vMerge w:val="restart"/>
            <w:vAlign w:val="center"/>
          </w:tcPr>
          <w:p w:rsidR="00172679" w:rsidRPr="00FB25B6" w:rsidRDefault="00FB25B6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 xml:space="preserve">в </w:t>
            </w:r>
            <w:r w:rsidR="00172679" w:rsidRPr="00FB25B6">
              <w:t>траншее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один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2 000 505,89</w:t>
            </w:r>
          </w:p>
        </w:tc>
      </w:tr>
      <w:tr w:rsidR="00172679" w:rsidRPr="00FB25B6" w:rsidTr="00FB25B6">
        <w:trPr>
          <w:trHeight w:val="582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1 980 859,91</w:t>
            </w:r>
          </w:p>
        </w:tc>
      </w:tr>
      <w:tr w:rsidR="00172679" w:rsidRPr="00FB25B6" w:rsidTr="00FB25B6">
        <w:trPr>
          <w:trHeight w:val="333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два и</w:t>
            </w:r>
            <w:r w:rsidR="00FB25B6" w:rsidRPr="00FB25B6">
              <w:t xml:space="preserve"> </w:t>
            </w:r>
            <w:r w:rsidRPr="00FB25B6">
              <w:t>более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-</w:t>
            </w:r>
          </w:p>
        </w:tc>
      </w:tr>
      <w:tr w:rsidR="00172679" w:rsidRPr="00FB25B6" w:rsidTr="00FB25B6">
        <w:trPr>
          <w:trHeight w:val="570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2 727 500,28</w:t>
            </w:r>
          </w:p>
        </w:tc>
      </w:tr>
      <w:tr w:rsidR="00172679" w:rsidRPr="00FB25B6" w:rsidTr="00FB25B6">
        <w:trPr>
          <w:trHeight w:val="691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ГНБ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один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-</w:t>
            </w:r>
          </w:p>
        </w:tc>
      </w:tr>
      <w:tr w:rsidR="00172679" w:rsidRPr="00FB25B6" w:rsidTr="00FB25B6">
        <w:trPr>
          <w:trHeight w:val="545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6 398 185,71</w:t>
            </w:r>
          </w:p>
        </w:tc>
      </w:tr>
      <w:tr w:rsidR="00172679" w:rsidRPr="00FB25B6" w:rsidTr="00FB25B6">
        <w:trPr>
          <w:trHeight w:val="625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не относящаяся к территориям городских населенных пунктов</w:t>
            </w:r>
          </w:p>
        </w:tc>
        <w:tc>
          <w:tcPr>
            <w:tcW w:w="1276" w:type="dxa"/>
            <w:vMerge w:val="restart"/>
            <w:vAlign w:val="center"/>
          </w:tcPr>
          <w:p w:rsidR="00172679" w:rsidRPr="00FB25B6" w:rsidRDefault="00FB25B6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 xml:space="preserve">в </w:t>
            </w:r>
            <w:r w:rsidR="00172679" w:rsidRPr="00FB25B6">
              <w:t>траншее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два и более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-</w:t>
            </w:r>
          </w:p>
        </w:tc>
      </w:tr>
      <w:tr w:rsidR="00172679" w:rsidRPr="00FB25B6" w:rsidTr="00FB25B6">
        <w:trPr>
          <w:trHeight w:val="625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autoSpaceDE w:val="0"/>
              <w:autoSpaceDN w:val="0"/>
              <w:adjustRightInd w:val="0"/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E616D5" w:rsidP="00954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B25B6">
              <w:t>2</w:t>
            </w:r>
            <w:r w:rsidR="009542B7">
              <w:t> </w:t>
            </w:r>
            <w:r w:rsidRPr="00FB25B6">
              <w:t>585</w:t>
            </w:r>
            <w:r w:rsidR="009542B7">
              <w:t> </w:t>
            </w:r>
            <w:r w:rsidRPr="00FB25B6">
              <w:t>858,39</w:t>
            </w:r>
          </w:p>
        </w:tc>
      </w:tr>
      <w:tr w:rsidR="00172679" w:rsidRPr="00FB25B6" w:rsidTr="00FB25B6">
        <w:trPr>
          <w:trHeight w:val="575"/>
        </w:trPr>
        <w:tc>
          <w:tcPr>
            <w:tcW w:w="1526" w:type="dxa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6-10 кВ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городских населенных пунктов</w:t>
            </w:r>
          </w:p>
        </w:tc>
        <w:tc>
          <w:tcPr>
            <w:tcW w:w="1276" w:type="dxa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в</w:t>
            </w:r>
            <w:r w:rsidR="00FB25B6" w:rsidRPr="00FB25B6">
              <w:t xml:space="preserve"> </w:t>
            </w:r>
            <w:r w:rsidRPr="00FB25B6">
              <w:t>траншее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один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2 287 994,10</w:t>
            </w:r>
          </w:p>
        </w:tc>
      </w:tr>
      <w:tr w:rsidR="00172679" w:rsidRPr="00FB25B6" w:rsidTr="00FB25B6">
        <w:trPr>
          <w:trHeight w:val="476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2 564 163,61</w:t>
            </w:r>
          </w:p>
        </w:tc>
      </w:tr>
      <w:tr w:rsidR="00172679" w:rsidRPr="00FB25B6" w:rsidTr="00FB25B6">
        <w:trPr>
          <w:trHeight w:val="469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два и</w:t>
            </w:r>
            <w:r w:rsidR="00FB25B6" w:rsidRPr="00FB25B6">
              <w:t xml:space="preserve"> </w:t>
            </w:r>
            <w:r w:rsidRPr="00FB25B6">
              <w:t>более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3 396 950,00</w:t>
            </w:r>
          </w:p>
        </w:tc>
      </w:tr>
      <w:tr w:rsidR="00172679" w:rsidRPr="00FB25B6" w:rsidTr="00FB25B6">
        <w:trPr>
          <w:trHeight w:val="435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4 852 393,24</w:t>
            </w:r>
          </w:p>
        </w:tc>
      </w:tr>
      <w:tr w:rsidR="00172679" w:rsidRPr="00FB25B6" w:rsidTr="00FB25B6">
        <w:trPr>
          <w:trHeight w:val="526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ГНБ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один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5 646 409,06</w:t>
            </w:r>
          </w:p>
        </w:tc>
      </w:tr>
      <w:tr w:rsidR="00172679" w:rsidRPr="00FB25B6" w:rsidTr="00FB25B6">
        <w:trPr>
          <w:trHeight w:val="381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5 679 098,00</w:t>
            </w:r>
          </w:p>
        </w:tc>
      </w:tr>
      <w:tr w:rsidR="00172679" w:rsidRPr="00FB25B6" w:rsidTr="00FB25B6">
        <w:trPr>
          <w:trHeight w:val="487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не относящаяся к территориям городских населенных пунктов</w:t>
            </w:r>
          </w:p>
        </w:tc>
        <w:tc>
          <w:tcPr>
            <w:tcW w:w="1276" w:type="dxa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в</w:t>
            </w:r>
            <w:r w:rsidR="00FB25B6" w:rsidRPr="00FB25B6">
              <w:t xml:space="preserve"> </w:t>
            </w:r>
            <w:r w:rsidRPr="00FB25B6">
              <w:t>траншее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один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-</w:t>
            </w:r>
          </w:p>
        </w:tc>
      </w:tr>
      <w:tr w:rsidR="00172679" w:rsidRPr="00FB25B6" w:rsidTr="00FB25B6">
        <w:trPr>
          <w:trHeight w:val="354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4 765 791,28</w:t>
            </w:r>
          </w:p>
        </w:tc>
      </w:tr>
      <w:tr w:rsidR="00172679" w:rsidRPr="00FB25B6" w:rsidTr="00FB25B6">
        <w:trPr>
          <w:trHeight w:val="561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два и</w:t>
            </w:r>
            <w:r w:rsidR="00FB25B6" w:rsidRPr="00FB25B6">
              <w:t xml:space="preserve"> </w:t>
            </w:r>
            <w:r w:rsidRPr="00FB25B6">
              <w:t>более</w:t>
            </w: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95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включительно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1 478 046,66</w:t>
            </w:r>
          </w:p>
        </w:tc>
      </w:tr>
      <w:tr w:rsidR="00172679" w:rsidRPr="00FB25B6" w:rsidTr="00FB25B6">
        <w:trPr>
          <w:trHeight w:val="482"/>
        </w:trPr>
        <w:tc>
          <w:tcPr>
            <w:tcW w:w="152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172679" w:rsidRPr="00FB25B6" w:rsidRDefault="00172679" w:rsidP="00FB25B6">
            <w:pPr>
              <w:jc w:val="center"/>
            </w:pPr>
          </w:p>
        </w:tc>
        <w:tc>
          <w:tcPr>
            <w:tcW w:w="1984" w:type="dxa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120 мм</w:t>
            </w:r>
            <w:r w:rsidRPr="00FB25B6">
              <w:rPr>
                <w:vertAlign w:val="superscript"/>
              </w:rPr>
              <w:t>2</w:t>
            </w:r>
            <w:r w:rsidRPr="00FB25B6">
              <w:t xml:space="preserve"> и более</w:t>
            </w:r>
          </w:p>
        </w:tc>
        <w:tc>
          <w:tcPr>
            <w:tcW w:w="1559" w:type="dxa"/>
            <w:gridSpan w:val="2"/>
            <w:vAlign w:val="center"/>
          </w:tcPr>
          <w:p w:rsidR="00172679" w:rsidRPr="00FB25B6" w:rsidRDefault="00172679" w:rsidP="00FB25B6">
            <w:pPr>
              <w:jc w:val="center"/>
            </w:pPr>
            <w:r w:rsidRPr="00FB25B6">
              <w:t>-</w:t>
            </w:r>
          </w:p>
        </w:tc>
      </w:tr>
      <w:tr w:rsidR="004979F0" w:rsidRPr="009542B7" w:rsidTr="009542B7">
        <w:trPr>
          <w:trHeight w:val="575"/>
        </w:trPr>
        <w:tc>
          <w:tcPr>
            <w:tcW w:w="9180" w:type="dxa"/>
            <w:gridSpan w:val="9"/>
          </w:tcPr>
          <w:p w:rsidR="004979F0" w:rsidRPr="009542B7" w:rsidRDefault="0046178A" w:rsidP="009542B7">
            <w:pPr>
              <w:pStyle w:val="a5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5</m:t>
                  </m:r>
                </m:sub>
              </m:sSub>
            </m:oMath>
            <w:r w:rsidR="004979F0" w:rsidRPr="009542B7">
              <w:t xml:space="preserve"> </w:t>
            </w:r>
            <w:r w:rsidR="004979F0" w:rsidRPr="009542B7">
              <w:sym w:font="Symbol" w:char="F02D"/>
            </w:r>
            <w:r w:rsidR="004979F0" w:rsidRPr="009542B7">
              <w:t xml:space="preserve"> стандартизированная тарифная ставка на покрытие расходов сетевой организации на строительство трансформаторных подстанций, за исключением распределительных трансформаторных по</w:t>
            </w:r>
            <w:r w:rsidR="00CC250A" w:rsidRPr="009542B7">
              <w:t xml:space="preserve">дстанций, с уровнем напряжения </w:t>
            </w:r>
            <w:r w:rsidR="009542B7">
              <w:br/>
            </w:r>
            <w:r w:rsidR="00CC250A" w:rsidRPr="009542B7">
              <w:t>до 35</w:t>
            </w:r>
            <w:r w:rsidR="00005A55" w:rsidRPr="009542B7">
              <w:t xml:space="preserve"> кВ, руб./кВт</w:t>
            </w:r>
            <w:r w:rsidR="004979F0" w:rsidRPr="009542B7">
              <w:t xml:space="preserve"> (без учета НДС):</w:t>
            </w:r>
          </w:p>
        </w:tc>
      </w:tr>
      <w:tr w:rsidR="004979F0" w:rsidRPr="009542B7" w:rsidTr="009542B7">
        <w:tc>
          <w:tcPr>
            <w:tcW w:w="2518" w:type="dxa"/>
            <w:gridSpan w:val="2"/>
            <w:vAlign w:val="center"/>
          </w:tcPr>
          <w:p w:rsidR="004979F0" w:rsidRPr="009542B7" w:rsidRDefault="004979F0" w:rsidP="009542B7">
            <w:pPr>
              <w:pStyle w:val="a5"/>
              <w:jc w:val="center"/>
              <w:rPr>
                <w:sz w:val="22"/>
                <w:szCs w:val="22"/>
              </w:rPr>
            </w:pPr>
            <w:r w:rsidRPr="009542B7">
              <w:rPr>
                <w:sz w:val="22"/>
                <w:szCs w:val="22"/>
              </w:rPr>
              <w:t>Территория</w:t>
            </w:r>
          </w:p>
        </w:tc>
        <w:tc>
          <w:tcPr>
            <w:tcW w:w="2686" w:type="dxa"/>
            <w:gridSpan w:val="3"/>
            <w:vAlign w:val="center"/>
          </w:tcPr>
          <w:p w:rsidR="004979F0" w:rsidRPr="009542B7" w:rsidRDefault="004979F0" w:rsidP="009542B7">
            <w:pPr>
              <w:pStyle w:val="a5"/>
              <w:jc w:val="center"/>
              <w:rPr>
                <w:sz w:val="22"/>
                <w:szCs w:val="22"/>
              </w:rPr>
            </w:pPr>
            <w:r w:rsidRPr="009542B7">
              <w:rPr>
                <w:sz w:val="22"/>
                <w:szCs w:val="22"/>
              </w:rPr>
              <w:t>Тип</w:t>
            </w:r>
          </w:p>
        </w:tc>
        <w:tc>
          <w:tcPr>
            <w:tcW w:w="2552" w:type="dxa"/>
            <w:gridSpan w:val="3"/>
            <w:vAlign w:val="center"/>
          </w:tcPr>
          <w:p w:rsidR="004979F0" w:rsidRPr="009542B7" w:rsidRDefault="004979F0" w:rsidP="009542B7">
            <w:pPr>
              <w:pStyle w:val="a5"/>
              <w:jc w:val="center"/>
              <w:rPr>
                <w:sz w:val="22"/>
                <w:szCs w:val="22"/>
              </w:rPr>
            </w:pPr>
            <w:r w:rsidRPr="009542B7">
              <w:rPr>
                <w:sz w:val="22"/>
                <w:szCs w:val="22"/>
              </w:rPr>
              <w:t>Трансформаторная мощность, кВА</w:t>
            </w:r>
          </w:p>
        </w:tc>
        <w:tc>
          <w:tcPr>
            <w:tcW w:w="1424" w:type="dxa"/>
            <w:vAlign w:val="center"/>
          </w:tcPr>
          <w:p w:rsidR="004979F0" w:rsidRPr="009542B7" w:rsidRDefault="003106AB" w:rsidP="009542B7">
            <w:pPr>
              <w:pStyle w:val="a5"/>
              <w:jc w:val="center"/>
              <w:rPr>
                <w:sz w:val="22"/>
                <w:szCs w:val="22"/>
              </w:rPr>
            </w:pPr>
            <w:r w:rsidRPr="009542B7">
              <w:rPr>
                <w:sz w:val="22"/>
                <w:szCs w:val="22"/>
              </w:rPr>
              <w:t>С</w:t>
            </w:r>
            <w:r w:rsidRPr="009542B7">
              <w:rPr>
                <w:sz w:val="22"/>
                <w:szCs w:val="22"/>
                <w:vertAlign w:val="subscript"/>
              </w:rPr>
              <w:t>5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 w:val="restart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городских населенных пунктов</w:t>
            </w:r>
          </w:p>
        </w:tc>
        <w:tc>
          <w:tcPr>
            <w:tcW w:w="2686" w:type="dxa"/>
            <w:gridSpan w:val="3"/>
            <w:vMerge w:val="restart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однотрансформаторная</w:t>
            </w: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до 250 включительно</w:t>
            </w:r>
          </w:p>
        </w:tc>
        <w:tc>
          <w:tcPr>
            <w:tcW w:w="1424" w:type="dxa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3 674,79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400</w:t>
            </w:r>
          </w:p>
        </w:tc>
        <w:tc>
          <w:tcPr>
            <w:tcW w:w="1424" w:type="dxa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4 330,55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630</w:t>
            </w:r>
          </w:p>
        </w:tc>
        <w:tc>
          <w:tcPr>
            <w:tcW w:w="1424" w:type="dxa"/>
            <w:vAlign w:val="center"/>
          </w:tcPr>
          <w:p w:rsidR="0088239C" w:rsidRPr="009542B7" w:rsidRDefault="00411FEB" w:rsidP="009542B7">
            <w:pPr>
              <w:pStyle w:val="a5"/>
              <w:jc w:val="center"/>
            </w:pPr>
            <w:r w:rsidRPr="009542B7">
              <w:t>1 </w:t>
            </w:r>
            <w:r w:rsidR="00723A8C" w:rsidRPr="009542B7">
              <w:t>851</w:t>
            </w:r>
            <w:r w:rsidRPr="009542B7">
              <w:t>,</w:t>
            </w:r>
            <w:r w:rsidR="00723A8C" w:rsidRPr="009542B7">
              <w:t>58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1000 и более</w:t>
            </w:r>
          </w:p>
        </w:tc>
        <w:tc>
          <w:tcPr>
            <w:tcW w:w="1424" w:type="dxa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1 305,17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 w:val="restart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двухтрансформаторная</w:t>
            </w: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до 250 включительно</w:t>
            </w:r>
          </w:p>
        </w:tc>
        <w:tc>
          <w:tcPr>
            <w:tcW w:w="1424" w:type="dxa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-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400</w:t>
            </w:r>
          </w:p>
        </w:tc>
        <w:tc>
          <w:tcPr>
            <w:tcW w:w="1424" w:type="dxa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2 398,53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630</w:t>
            </w:r>
          </w:p>
        </w:tc>
        <w:tc>
          <w:tcPr>
            <w:tcW w:w="1424" w:type="dxa"/>
            <w:vAlign w:val="center"/>
          </w:tcPr>
          <w:p w:rsidR="0088239C" w:rsidRPr="009542B7" w:rsidRDefault="00533611" w:rsidP="009542B7">
            <w:pPr>
              <w:pStyle w:val="a5"/>
              <w:jc w:val="center"/>
            </w:pPr>
            <w:r w:rsidRPr="009542B7">
              <w:t>1 7</w:t>
            </w:r>
            <w:r w:rsidR="005B34F4" w:rsidRPr="009542B7">
              <w:t>85</w:t>
            </w:r>
            <w:r w:rsidRPr="009542B7">
              <w:t>,</w:t>
            </w:r>
            <w:r w:rsidR="005B34F4" w:rsidRPr="009542B7">
              <w:t>5</w:t>
            </w:r>
            <w:r w:rsidR="00702190" w:rsidRPr="009542B7">
              <w:t>3</w:t>
            </w:r>
          </w:p>
        </w:tc>
      </w:tr>
      <w:tr w:rsidR="0088239C" w:rsidRPr="009542B7" w:rsidTr="009542B7">
        <w:tc>
          <w:tcPr>
            <w:tcW w:w="2518" w:type="dxa"/>
            <w:gridSpan w:val="2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88239C" w:rsidRPr="009542B7" w:rsidRDefault="0088239C" w:rsidP="009542B7">
            <w:pPr>
              <w:pStyle w:val="a5"/>
              <w:jc w:val="center"/>
            </w:pPr>
            <w:r w:rsidRPr="009542B7">
              <w:t>1000 и более</w:t>
            </w:r>
          </w:p>
        </w:tc>
        <w:tc>
          <w:tcPr>
            <w:tcW w:w="1424" w:type="dxa"/>
            <w:vAlign w:val="center"/>
          </w:tcPr>
          <w:p w:rsidR="0088239C" w:rsidRPr="009542B7" w:rsidRDefault="001E69CD" w:rsidP="009542B7">
            <w:pPr>
              <w:pStyle w:val="a5"/>
              <w:jc w:val="center"/>
            </w:pPr>
            <w:r w:rsidRPr="009542B7">
              <w:t>2</w:t>
            </w:r>
            <w:r w:rsidR="00453E59" w:rsidRPr="009542B7">
              <w:t> 6</w:t>
            </w:r>
            <w:r w:rsidR="00BB322D" w:rsidRPr="009542B7">
              <w:t>12</w:t>
            </w:r>
            <w:r w:rsidR="00453E59" w:rsidRPr="009542B7">
              <w:t>,</w:t>
            </w:r>
            <w:r w:rsidR="00702190" w:rsidRPr="009542B7">
              <w:t>6</w:t>
            </w:r>
            <w:r w:rsidR="00BB322D" w:rsidRPr="009542B7">
              <w:t>5</w:t>
            </w:r>
          </w:p>
        </w:tc>
      </w:tr>
      <w:tr w:rsidR="00174B5F" w:rsidRPr="009542B7" w:rsidTr="009542B7">
        <w:trPr>
          <w:trHeight w:val="414"/>
        </w:trPr>
        <w:tc>
          <w:tcPr>
            <w:tcW w:w="2518" w:type="dxa"/>
            <w:gridSpan w:val="2"/>
            <w:vMerge w:val="restart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 xml:space="preserve">не относящаяся </w:t>
            </w:r>
            <w:r w:rsidR="009542B7">
              <w:br/>
            </w:r>
            <w:r w:rsidRPr="009542B7">
              <w:t>к территориям городских населенных пунктов</w:t>
            </w:r>
          </w:p>
        </w:tc>
        <w:tc>
          <w:tcPr>
            <w:tcW w:w="2686" w:type="dxa"/>
            <w:gridSpan w:val="3"/>
            <w:vMerge w:val="restart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двухтрансформаторная</w:t>
            </w:r>
          </w:p>
        </w:tc>
        <w:tc>
          <w:tcPr>
            <w:tcW w:w="2552" w:type="dxa"/>
            <w:gridSpan w:val="3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до 250 включительно</w:t>
            </w:r>
          </w:p>
        </w:tc>
        <w:tc>
          <w:tcPr>
            <w:tcW w:w="1424" w:type="dxa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-</w:t>
            </w:r>
          </w:p>
        </w:tc>
      </w:tr>
      <w:tr w:rsidR="00174B5F" w:rsidRPr="009542B7" w:rsidTr="009542B7">
        <w:trPr>
          <w:trHeight w:val="419"/>
        </w:trPr>
        <w:tc>
          <w:tcPr>
            <w:tcW w:w="2518" w:type="dxa"/>
            <w:gridSpan w:val="2"/>
            <w:vMerge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400</w:t>
            </w:r>
          </w:p>
        </w:tc>
        <w:tc>
          <w:tcPr>
            <w:tcW w:w="1424" w:type="dxa"/>
            <w:vAlign w:val="center"/>
          </w:tcPr>
          <w:p w:rsidR="00174B5F" w:rsidRPr="009542B7" w:rsidRDefault="009542B7" w:rsidP="009542B7">
            <w:pPr>
              <w:pStyle w:val="a5"/>
              <w:jc w:val="center"/>
            </w:pPr>
            <w:r>
              <w:t>2 </w:t>
            </w:r>
            <w:r w:rsidR="00174B5F" w:rsidRPr="009542B7">
              <w:t>777,28</w:t>
            </w:r>
          </w:p>
        </w:tc>
      </w:tr>
      <w:tr w:rsidR="00174B5F" w:rsidRPr="009542B7" w:rsidTr="009542B7">
        <w:trPr>
          <w:trHeight w:val="411"/>
        </w:trPr>
        <w:tc>
          <w:tcPr>
            <w:tcW w:w="2518" w:type="dxa"/>
            <w:gridSpan w:val="2"/>
            <w:vMerge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630</w:t>
            </w:r>
          </w:p>
        </w:tc>
        <w:tc>
          <w:tcPr>
            <w:tcW w:w="1424" w:type="dxa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-</w:t>
            </w:r>
          </w:p>
        </w:tc>
      </w:tr>
      <w:tr w:rsidR="00174B5F" w:rsidRPr="009542B7" w:rsidTr="009542B7">
        <w:tc>
          <w:tcPr>
            <w:tcW w:w="2518" w:type="dxa"/>
            <w:gridSpan w:val="2"/>
            <w:vMerge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</w:p>
        </w:tc>
        <w:tc>
          <w:tcPr>
            <w:tcW w:w="2686" w:type="dxa"/>
            <w:gridSpan w:val="3"/>
            <w:vMerge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1000 и более</w:t>
            </w:r>
          </w:p>
        </w:tc>
        <w:tc>
          <w:tcPr>
            <w:tcW w:w="1424" w:type="dxa"/>
            <w:vAlign w:val="center"/>
          </w:tcPr>
          <w:p w:rsidR="00174B5F" w:rsidRPr="009542B7" w:rsidRDefault="00174B5F" w:rsidP="009542B7">
            <w:pPr>
              <w:pStyle w:val="a5"/>
              <w:jc w:val="center"/>
            </w:pPr>
            <w:r w:rsidRPr="009542B7">
              <w:t>-</w:t>
            </w:r>
          </w:p>
        </w:tc>
      </w:tr>
    </w:tbl>
    <w:p w:rsidR="00897E2B" w:rsidRPr="007650CD" w:rsidRDefault="00897E2B" w:rsidP="00FB25B6">
      <w:pPr>
        <w:autoSpaceDE w:val="0"/>
        <w:autoSpaceDN w:val="0"/>
        <w:adjustRightInd w:val="0"/>
        <w:spacing w:line="240" w:lineRule="exact"/>
      </w:pPr>
    </w:p>
    <w:sectPr w:rsidR="00897E2B" w:rsidRPr="007650CD" w:rsidSect="009542B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8A" w:rsidRDefault="0046178A" w:rsidP="00E20AB0">
      <w:r>
        <w:separator/>
      </w:r>
    </w:p>
  </w:endnote>
  <w:endnote w:type="continuationSeparator" w:id="0">
    <w:p w:rsidR="0046178A" w:rsidRDefault="0046178A" w:rsidP="00E2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8A" w:rsidRDefault="0046178A" w:rsidP="00E20AB0">
      <w:r>
        <w:separator/>
      </w:r>
    </w:p>
  </w:footnote>
  <w:footnote w:type="continuationSeparator" w:id="0">
    <w:p w:rsidR="0046178A" w:rsidRDefault="0046178A" w:rsidP="00E2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285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42B7" w:rsidRPr="009542B7" w:rsidRDefault="00B10B2F">
        <w:pPr>
          <w:pStyle w:val="ac"/>
          <w:jc w:val="center"/>
          <w:rPr>
            <w:sz w:val="20"/>
            <w:szCs w:val="20"/>
          </w:rPr>
        </w:pPr>
        <w:r w:rsidRPr="009542B7">
          <w:rPr>
            <w:sz w:val="20"/>
            <w:szCs w:val="20"/>
          </w:rPr>
          <w:fldChar w:fldCharType="begin"/>
        </w:r>
        <w:r w:rsidR="009542B7" w:rsidRPr="009542B7">
          <w:rPr>
            <w:sz w:val="20"/>
            <w:szCs w:val="20"/>
          </w:rPr>
          <w:instrText xml:space="preserve"> PAGE   \* MERGEFORMAT </w:instrText>
        </w:r>
        <w:r w:rsidRPr="009542B7">
          <w:rPr>
            <w:sz w:val="20"/>
            <w:szCs w:val="20"/>
          </w:rPr>
          <w:fldChar w:fldCharType="separate"/>
        </w:r>
        <w:r w:rsidR="00D1619E">
          <w:rPr>
            <w:noProof/>
            <w:sz w:val="20"/>
            <w:szCs w:val="20"/>
          </w:rPr>
          <w:t>2</w:t>
        </w:r>
        <w:r w:rsidRPr="009542B7">
          <w:rPr>
            <w:sz w:val="20"/>
            <w:szCs w:val="20"/>
          </w:rPr>
          <w:fldChar w:fldCharType="end"/>
        </w:r>
      </w:p>
    </w:sdtContent>
  </w:sdt>
  <w:p w:rsidR="009542B7" w:rsidRDefault="009542B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58BD"/>
    <w:multiLevelType w:val="hybridMultilevel"/>
    <w:tmpl w:val="A6128164"/>
    <w:lvl w:ilvl="0" w:tplc="7500FDBC">
      <w:start w:val="3"/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EE87229"/>
    <w:multiLevelType w:val="hybridMultilevel"/>
    <w:tmpl w:val="263E77CC"/>
    <w:lvl w:ilvl="0" w:tplc="9DFC7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4498E"/>
    <w:multiLevelType w:val="hybridMultilevel"/>
    <w:tmpl w:val="D324836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1B2"/>
    <w:multiLevelType w:val="hybridMultilevel"/>
    <w:tmpl w:val="D096948C"/>
    <w:lvl w:ilvl="0" w:tplc="EB3C25B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61A516A"/>
    <w:multiLevelType w:val="hybridMultilevel"/>
    <w:tmpl w:val="B1EC5072"/>
    <w:lvl w:ilvl="0" w:tplc="ED8483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67040"/>
    <w:multiLevelType w:val="hybridMultilevel"/>
    <w:tmpl w:val="6D6A00E0"/>
    <w:lvl w:ilvl="0" w:tplc="4FEA4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3454D6"/>
    <w:multiLevelType w:val="hybridMultilevel"/>
    <w:tmpl w:val="A0AC50CA"/>
    <w:lvl w:ilvl="0" w:tplc="04190019">
      <w:start w:val="1"/>
      <w:numFmt w:val="lowerLetter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 w15:restartNumberingAfterBreak="0">
    <w:nsid w:val="61A53C85"/>
    <w:multiLevelType w:val="hybridMultilevel"/>
    <w:tmpl w:val="ADDC70AA"/>
    <w:lvl w:ilvl="0" w:tplc="50F056B4">
      <w:start w:val="1"/>
      <w:numFmt w:val="decimal"/>
      <w:lvlText w:val="%1."/>
      <w:lvlJc w:val="left"/>
      <w:pPr>
        <w:ind w:left="2023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 w15:restartNumberingAfterBreak="0">
    <w:nsid w:val="797D7C1F"/>
    <w:multiLevelType w:val="hybridMultilevel"/>
    <w:tmpl w:val="1D64D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4"/>
    <w:rsid w:val="00003282"/>
    <w:rsid w:val="00005A55"/>
    <w:rsid w:val="00007446"/>
    <w:rsid w:val="000164EB"/>
    <w:rsid w:val="00041048"/>
    <w:rsid w:val="00061D72"/>
    <w:rsid w:val="00072558"/>
    <w:rsid w:val="00075B8D"/>
    <w:rsid w:val="00081DF8"/>
    <w:rsid w:val="0008275C"/>
    <w:rsid w:val="00092382"/>
    <w:rsid w:val="000929FE"/>
    <w:rsid w:val="00094775"/>
    <w:rsid w:val="000A0777"/>
    <w:rsid w:val="000B09E7"/>
    <w:rsid w:val="000C3781"/>
    <w:rsid w:val="000D229C"/>
    <w:rsid w:val="000D68A5"/>
    <w:rsid w:val="000E03C7"/>
    <w:rsid w:val="000E4EB0"/>
    <w:rsid w:val="000E7A29"/>
    <w:rsid w:val="000F5B68"/>
    <w:rsid w:val="0010542B"/>
    <w:rsid w:val="001110DD"/>
    <w:rsid w:val="001142AB"/>
    <w:rsid w:val="00120CC9"/>
    <w:rsid w:val="00136478"/>
    <w:rsid w:val="0013751F"/>
    <w:rsid w:val="00140415"/>
    <w:rsid w:val="0014384F"/>
    <w:rsid w:val="00143A2F"/>
    <w:rsid w:val="0015732C"/>
    <w:rsid w:val="00160F04"/>
    <w:rsid w:val="00172679"/>
    <w:rsid w:val="00174B5F"/>
    <w:rsid w:val="00175524"/>
    <w:rsid w:val="001903A1"/>
    <w:rsid w:val="001912D5"/>
    <w:rsid w:val="00196C50"/>
    <w:rsid w:val="001A39F1"/>
    <w:rsid w:val="001B4555"/>
    <w:rsid w:val="001C0DA8"/>
    <w:rsid w:val="001C27A5"/>
    <w:rsid w:val="001D39BF"/>
    <w:rsid w:val="001E1582"/>
    <w:rsid w:val="001E4C20"/>
    <w:rsid w:val="001E66F6"/>
    <w:rsid w:val="001E69CD"/>
    <w:rsid w:val="00200BA2"/>
    <w:rsid w:val="00204E59"/>
    <w:rsid w:val="00206792"/>
    <w:rsid w:val="00206889"/>
    <w:rsid w:val="00207F8F"/>
    <w:rsid w:val="0021002F"/>
    <w:rsid w:val="00216399"/>
    <w:rsid w:val="00237754"/>
    <w:rsid w:val="00246B50"/>
    <w:rsid w:val="00251341"/>
    <w:rsid w:val="00276FAF"/>
    <w:rsid w:val="00284066"/>
    <w:rsid w:val="002911BE"/>
    <w:rsid w:val="002941B1"/>
    <w:rsid w:val="002A1428"/>
    <w:rsid w:val="002B2EB8"/>
    <w:rsid w:val="002B6FC8"/>
    <w:rsid w:val="002C601B"/>
    <w:rsid w:val="002D08F1"/>
    <w:rsid w:val="002E59E6"/>
    <w:rsid w:val="002E6AB2"/>
    <w:rsid w:val="002F2838"/>
    <w:rsid w:val="002F30C7"/>
    <w:rsid w:val="002F55BB"/>
    <w:rsid w:val="003023B7"/>
    <w:rsid w:val="003106AB"/>
    <w:rsid w:val="00310B6A"/>
    <w:rsid w:val="00314053"/>
    <w:rsid w:val="00320932"/>
    <w:rsid w:val="00324B04"/>
    <w:rsid w:val="003266D8"/>
    <w:rsid w:val="003269CF"/>
    <w:rsid w:val="00330F7B"/>
    <w:rsid w:val="00331EE2"/>
    <w:rsid w:val="00332A00"/>
    <w:rsid w:val="00335AC6"/>
    <w:rsid w:val="003433BA"/>
    <w:rsid w:val="003434C9"/>
    <w:rsid w:val="0034405D"/>
    <w:rsid w:val="00346816"/>
    <w:rsid w:val="00346D8E"/>
    <w:rsid w:val="00352C49"/>
    <w:rsid w:val="003543F9"/>
    <w:rsid w:val="00354F97"/>
    <w:rsid w:val="00362BDB"/>
    <w:rsid w:val="003640FF"/>
    <w:rsid w:val="003944C8"/>
    <w:rsid w:val="003A2BCE"/>
    <w:rsid w:val="003A65FF"/>
    <w:rsid w:val="003B116C"/>
    <w:rsid w:val="003B4867"/>
    <w:rsid w:val="003C0BEA"/>
    <w:rsid w:val="003C2547"/>
    <w:rsid w:val="003C2D68"/>
    <w:rsid w:val="003C5993"/>
    <w:rsid w:val="003C6F6D"/>
    <w:rsid w:val="003D08F2"/>
    <w:rsid w:val="003F0131"/>
    <w:rsid w:val="003F59A9"/>
    <w:rsid w:val="00401C25"/>
    <w:rsid w:val="00402E51"/>
    <w:rsid w:val="00405142"/>
    <w:rsid w:val="00410DF8"/>
    <w:rsid w:val="00411FEB"/>
    <w:rsid w:val="00415B17"/>
    <w:rsid w:val="00415BFA"/>
    <w:rsid w:val="0044024F"/>
    <w:rsid w:val="00445744"/>
    <w:rsid w:val="0044594E"/>
    <w:rsid w:val="0044637D"/>
    <w:rsid w:val="00447E9D"/>
    <w:rsid w:val="00450E8C"/>
    <w:rsid w:val="00453C9F"/>
    <w:rsid w:val="00453E59"/>
    <w:rsid w:val="0046178A"/>
    <w:rsid w:val="00461B46"/>
    <w:rsid w:val="00463187"/>
    <w:rsid w:val="0047107E"/>
    <w:rsid w:val="0047314B"/>
    <w:rsid w:val="004979F0"/>
    <w:rsid w:val="004A7DE8"/>
    <w:rsid w:val="004B47A6"/>
    <w:rsid w:val="004B51E7"/>
    <w:rsid w:val="004D08BE"/>
    <w:rsid w:val="004D24EB"/>
    <w:rsid w:val="004E5033"/>
    <w:rsid w:val="004F29CD"/>
    <w:rsid w:val="004F4F27"/>
    <w:rsid w:val="004F78C9"/>
    <w:rsid w:val="004F79D6"/>
    <w:rsid w:val="00515C07"/>
    <w:rsid w:val="005311DF"/>
    <w:rsid w:val="00533611"/>
    <w:rsid w:val="005357E8"/>
    <w:rsid w:val="00536DE8"/>
    <w:rsid w:val="0054276D"/>
    <w:rsid w:val="005434E3"/>
    <w:rsid w:val="005551C3"/>
    <w:rsid w:val="00560642"/>
    <w:rsid w:val="00561739"/>
    <w:rsid w:val="00562F3C"/>
    <w:rsid w:val="005647B0"/>
    <w:rsid w:val="00567013"/>
    <w:rsid w:val="005723F6"/>
    <w:rsid w:val="00580FE4"/>
    <w:rsid w:val="00593B5A"/>
    <w:rsid w:val="00594072"/>
    <w:rsid w:val="005A0044"/>
    <w:rsid w:val="005A00CC"/>
    <w:rsid w:val="005A5FB4"/>
    <w:rsid w:val="005A60DD"/>
    <w:rsid w:val="005A6BC4"/>
    <w:rsid w:val="005B34F4"/>
    <w:rsid w:val="005C3DCE"/>
    <w:rsid w:val="005D338C"/>
    <w:rsid w:val="005D567C"/>
    <w:rsid w:val="005F0541"/>
    <w:rsid w:val="00605C98"/>
    <w:rsid w:val="00606BD7"/>
    <w:rsid w:val="00607460"/>
    <w:rsid w:val="00611296"/>
    <w:rsid w:val="006262BC"/>
    <w:rsid w:val="00635540"/>
    <w:rsid w:val="00635B22"/>
    <w:rsid w:val="006362E1"/>
    <w:rsid w:val="00642609"/>
    <w:rsid w:val="00643379"/>
    <w:rsid w:val="00647AD3"/>
    <w:rsid w:val="0065264B"/>
    <w:rsid w:val="00652D45"/>
    <w:rsid w:val="00663350"/>
    <w:rsid w:val="006666AF"/>
    <w:rsid w:val="006709B6"/>
    <w:rsid w:val="006747F3"/>
    <w:rsid w:val="00690D1C"/>
    <w:rsid w:val="006A32B4"/>
    <w:rsid w:val="006A4700"/>
    <w:rsid w:val="006B2BB7"/>
    <w:rsid w:val="006B353E"/>
    <w:rsid w:val="006B4789"/>
    <w:rsid w:val="006B5E0B"/>
    <w:rsid w:val="006C4E04"/>
    <w:rsid w:val="006D0153"/>
    <w:rsid w:val="006E4DC2"/>
    <w:rsid w:val="006F5782"/>
    <w:rsid w:val="00702190"/>
    <w:rsid w:val="00703853"/>
    <w:rsid w:val="0070653F"/>
    <w:rsid w:val="0071718D"/>
    <w:rsid w:val="007205C1"/>
    <w:rsid w:val="00721644"/>
    <w:rsid w:val="00723A8C"/>
    <w:rsid w:val="007314E0"/>
    <w:rsid w:val="00755C8B"/>
    <w:rsid w:val="00760617"/>
    <w:rsid w:val="00762865"/>
    <w:rsid w:val="0076356C"/>
    <w:rsid w:val="007650CD"/>
    <w:rsid w:val="00765146"/>
    <w:rsid w:val="00766986"/>
    <w:rsid w:val="007670D0"/>
    <w:rsid w:val="00771F23"/>
    <w:rsid w:val="00774DB0"/>
    <w:rsid w:val="00776378"/>
    <w:rsid w:val="00792C2F"/>
    <w:rsid w:val="00794199"/>
    <w:rsid w:val="00795DBD"/>
    <w:rsid w:val="007964A6"/>
    <w:rsid w:val="007A372D"/>
    <w:rsid w:val="007A66DE"/>
    <w:rsid w:val="007B712B"/>
    <w:rsid w:val="007B72DB"/>
    <w:rsid w:val="007C0629"/>
    <w:rsid w:val="007C6D9C"/>
    <w:rsid w:val="007D02B0"/>
    <w:rsid w:val="007D626F"/>
    <w:rsid w:val="007E1123"/>
    <w:rsid w:val="007E1A73"/>
    <w:rsid w:val="007E2385"/>
    <w:rsid w:val="007E655F"/>
    <w:rsid w:val="007E6854"/>
    <w:rsid w:val="007F2D03"/>
    <w:rsid w:val="007F50AB"/>
    <w:rsid w:val="00804CF4"/>
    <w:rsid w:val="00811CC9"/>
    <w:rsid w:val="00817429"/>
    <w:rsid w:val="00827738"/>
    <w:rsid w:val="00835D54"/>
    <w:rsid w:val="0084155D"/>
    <w:rsid w:val="00843B80"/>
    <w:rsid w:val="0084605B"/>
    <w:rsid w:val="008534B6"/>
    <w:rsid w:val="00853A35"/>
    <w:rsid w:val="00855231"/>
    <w:rsid w:val="008630BE"/>
    <w:rsid w:val="00871250"/>
    <w:rsid w:val="00873BA5"/>
    <w:rsid w:val="0088239C"/>
    <w:rsid w:val="00890F55"/>
    <w:rsid w:val="00897E2B"/>
    <w:rsid w:val="008A0D16"/>
    <w:rsid w:val="008A145A"/>
    <w:rsid w:val="008A4250"/>
    <w:rsid w:val="008A5260"/>
    <w:rsid w:val="008A6DCE"/>
    <w:rsid w:val="008B010D"/>
    <w:rsid w:val="008C1102"/>
    <w:rsid w:val="008C6F36"/>
    <w:rsid w:val="008E3AA4"/>
    <w:rsid w:val="008E61C1"/>
    <w:rsid w:val="008F2F6D"/>
    <w:rsid w:val="008F3505"/>
    <w:rsid w:val="00902E0B"/>
    <w:rsid w:val="00910CE6"/>
    <w:rsid w:val="009125EB"/>
    <w:rsid w:val="0092662A"/>
    <w:rsid w:val="0094087F"/>
    <w:rsid w:val="00943409"/>
    <w:rsid w:val="00947913"/>
    <w:rsid w:val="009542B7"/>
    <w:rsid w:val="0096660E"/>
    <w:rsid w:val="0097062B"/>
    <w:rsid w:val="009725D7"/>
    <w:rsid w:val="00975C88"/>
    <w:rsid w:val="00997B95"/>
    <w:rsid w:val="009B6CA3"/>
    <w:rsid w:val="009C23D0"/>
    <w:rsid w:val="009C3413"/>
    <w:rsid w:val="009C5042"/>
    <w:rsid w:val="009E3172"/>
    <w:rsid w:val="009F0B08"/>
    <w:rsid w:val="009F19E8"/>
    <w:rsid w:val="009F402F"/>
    <w:rsid w:val="009F5097"/>
    <w:rsid w:val="00A0587F"/>
    <w:rsid w:val="00A10CD8"/>
    <w:rsid w:val="00A1373F"/>
    <w:rsid w:val="00A17DEE"/>
    <w:rsid w:val="00A232A7"/>
    <w:rsid w:val="00A26822"/>
    <w:rsid w:val="00A33F62"/>
    <w:rsid w:val="00A35D69"/>
    <w:rsid w:val="00A427A5"/>
    <w:rsid w:val="00A434FE"/>
    <w:rsid w:val="00A50FD9"/>
    <w:rsid w:val="00A54D91"/>
    <w:rsid w:val="00A54FB5"/>
    <w:rsid w:val="00A65B80"/>
    <w:rsid w:val="00A67252"/>
    <w:rsid w:val="00A82647"/>
    <w:rsid w:val="00A8282C"/>
    <w:rsid w:val="00A857DA"/>
    <w:rsid w:val="00A86AB7"/>
    <w:rsid w:val="00A92E0A"/>
    <w:rsid w:val="00AA15FD"/>
    <w:rsid w:val="00AB62F2"/>
    <w:rsid w:val="00AC10EE"/>
    <w:rsid w:val="00AC20C4"/>
    <w:rsid w:val="00AE492F"/>
    <w:rsid w:val="00AE4F9B"/>
    <w:rsid w:val="00AF636B"/>
    <w:rsid w:val="00B00A67"/>
    <w:rsid w:val="00B06C8A"/>
    <w:rsid w:val="00B10B2F"/>
    <w:rsid w:val="00B140AF"/>
    <w:rsid w:val="00B22C64"/>
    <w:rsid w:val="00B26AAE"/>
    <w:rsid w:val="00B301B4"/>
    <w:rsid w:val="00B3045C"/>
    <w:rsid w:val="00B312C2"/>
    <w:rsid w:val="00B314EA"/>
    <w:rsid w:val="00B319F6"/>
    <w:rsid w:val="00B4011D"/>
    <w:rsid w:val="00B55837"/>
    <w:rsid w:val="00B614F6"/>
    <w:rsid w:val="00B64EE9"/>
    <w:rsid w:val="00B66507"/>
    <w:rsid w:val="00B66E09"/>
    <w:rsid w:val="00B751A2"/>
    <w:rsid w:val="00B76C48"/>
    <w:rsid w:val="00B93404"/>
    <w:rsid w:val="00BB322D"/>
    <w:rsid w:val="00BD218E"/>
    <w:rsid w:val="00BD263D"/>
    <w:rsid w:val="00BE39C7"/>
    <w:rsid w:val="00BE5BCB"/>
    <w:rsid w:val="00BE71A1"/>
    <w:rsid w:val="00C009CA"/>
    <w:rsid w:val="00C03509"/>
    <w:rsid w:val="00C0384E"/>
    <w:rsid w:val="00C10AAD"/>
    <w:rsid w:val="00C12823"/>
    <w:rsid w:val="00C20E70"/>
    <w:rsid w:val="00C20F44"/>
    <w:rsid w:val="00C216BE"/>
    <w:rsid w:val="00C3058B"/>
    <w:rsid w:val="00C36969"/>
    <w:rsid w:val="00C567B7"/>
    <w:rsid w:val="00C63C0E"/>
    <w:rsid w:val="00C705B2"/>
    <w:rsid w:val="00C75F87"/>
    <w:rsid w:val="00C7686B"/>
    <w:rsid w:val="00C81426"/>
    <w:rsid w:val="00C8285C"/>
    <w:rsid w:val="00C85B0A"/>
    <w:rsid w:val="00C86953"/>
    <w:rsid w:val="00CA1A0D"/>
    <w:rsid w:val="00CB0F75"/>
    <w:rsid w:val="00CB6FE2"/>
    <w:rsid w:val="00CC22C0"/>
    <w:rsid w:val="00CC250A"/>
    <w:rsid w:val="00CE29BB"/>
    <w:rsid w:val="00CE38BC"/>
    <w:rsid w:val="00CE3E80"/>
    <w:rsid w:val="00D01245"/>
    <w:rsid w:val="00D03681"/>
    <w:rsid w:val="00D11A3C"/>
    <w:rsid w:val="00D14FEA"/>
    <w:rsid w:val="00D1619E"/>
    <w:rsid w:val="00D212CE"/>
    <w:rsid w:val="00D22FD6"/>
    <w:rsid w:val="00D32D9D"/>
    <w:rsid w:val="00D3565B"/>
    <w:rsid w:val="00D37325"/>
    <w:rsid w:val="00D44FD0"/>
    <w:rsid w:val="00D47180"/>
    <w:rsid w:val="00D52A37"/>
    <w:rsid w:val="00D53E2E"/>
    <w:rsid w:val="00D57362"/>
    <w:rsid w:val="00D64C23"/>
    <w:rsid w:val="00D659C6"/>
    <w:rsid w:val="00D711F1"/>
    <w:rsid w:val="00D83BCA"/>
    <w:rsid w:val="00DA500C"/>
    <w:rsid w:val="00DA7BE5"/>
    <w:rsid w:val="00DC278A"/>
    <w:rsid w:val="00DD2166"/>
    <w:rsid w:val="00DD6847"/>
    <w:rsid w:val="00DE497C"/>
    <w:rsid w:val="00DF44B6"/>
    <w:rsid w:val="00E01780"/>
    <w:rsid w:val="00E07787"/>
    <w:rsid w:val="00E1436C"/>
    <w:rsid w:val="00E14F9C"/>
    <w:rsid w:val="00E16EF3"/>
    <w:rsid w:val="00E20AB0"/>
    <w:rsid w:val="00E2166B"/>
    <w:rsid w:val="00E24343"/>
    <w:rsid w:val="00E3051D"/>
    <w:rsid w:val="00E30ADD"/>
    <w:rsid w:val="00E315AB"/>
    <w:rsid w:val="00E35077"/>
    <w:rsid w:val="00E5416E"/>
    <w:rsid w:val="00E542A2"/>
    <w:rsid w:val="00E616D5"/>
    <w:rsid w:val="00E647AA"/>
    <w:rsid w:val="00E805E4"/>
    <w:rsid w:val="00E90855"/>
    <w:rsid w:val="00E91E4C"/>
    <w:rsid w:val="00E95D80"/>
    <w:rsid w:val="00EA022E"/>
    <w:rsid w:val="00EA72CC"/>
    <w:rsid w:val="00EC450E"/>
    <w:rsid w:val="00ED0BD2"/>
    <w:rsid w:val="00ED617D"/>
    <w:rsid w:val="00ED6B00"/>
    <w:rsid w:val="00ED731F"/>
    <w:rsid w:val="00EE2651"/>
    <w:rsid w:val="00EE380A"/>
    <w:rsid w:val="00EE4F8C"/>
    <w:rsid w:val="00EF357D"/>
    <w:rsid w:val="00F00683"/>
    <w:rsid w:val="00F06E8A"/>
    <w:rsid w:val="00F06F4F"/>
    <w:rsid w:val="00F07AAF"/>
    <w:rsid w:val="00F123F4"/>
    <w:rsid w:val="00F16CBE"/>
    <w:rsid w:val="00F33C20"/>
    <w:rsid w:val="00F4260D"/>
    <w:rsid w:val="00F456DB"/>
    <w:rsid w:val="00F458A4"/>
    <w:rsid w:val="00F47A6F"/>
    <w:rsid w:val="00F52A88"/>
    <w:rsid w:val="00F6229C"/>
    <w:rsid w:val="00F666B0"/>
    <w:rsid w:val="00F67684"/>
    <w:rsid w:val="00F72945"/>
    <w:rsid w:val="00F74F8B"/>
    <w:rsid w:val="00F92724"/>
    <w:rsid w:val="00FA4603"/>
    <w:rsid w:val="00FB25B6"/>
    <w:rsid w:val="00FB4F12"/>
    <w:rsid w:val="00FB53D2"/>
    <w:rsid w:val="00FC10EC"/>
    <w:rsid w:val="00FF51A1"/>
    <w:rsid w:val="00FF56F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797060-08AA-43C1-8086-51E6BB2C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10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10E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C10EC"/>
    <w:rPr>
      <w:color w:val="808080"/>
    </w:rPr>
  </w:style>
  <w:style w:type="paragraph" w:styleId="ac">
    <w:name w:val="header"/>
    <w:basedOn w:val="a"/>
    <w:link w:val="ad"/>
    <w:uiPriority w:val="99"/>
    <w:unhideWhenUsed/>
    <w:rsid w:val="00E20A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0A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0A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B2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16BEF-514C-49C4-A971-7F61CA0C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User</cp:lastModifiedBy>
  <cp:revision>2</cp:revision>
  <cp:lastPrinted>2020-11-10T04:45:00Z</cp:lastPrinted>
  <dcterms:created xsi:type="dcterms:W3CDTF">2020-11-24T06:58:00Z</dcterms:created>
  <dcterms:modified xsi:type="dcterms:W3CDTF">2020-11-24T06:58:00Z</dcterms:modified>
</cp:coreProperties>
</file>